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159677" w14:textId="4ECB4AF1" w:rsidR="008055D7" w:rsidRDefault="008055D7">
      <w:r>
        <w:t xml:space="preserve">Nachruf auf Prof. Dr. </w:t>
      </w:r>
      <w:r w:rsidRPr="008055D7">
        <w:t xml:space="preserve">George </w:t>
      </w:r>
      <w:proofErr w:type="spellStart"/>
      <w:r w:rsidRPr="008055D7">
        <w:t>Guțu</w:t>
      </w:r>
      <w:proofErr w:type="spellEnd"/>
    </w:p>
    <w:p w14:paraId="54568957" w14:textId="4425B174" w:rsidR="00CB3EBB" w:rsidRDefault="00F13385">
      <w:r>
        <w:t xml:space="preserve">Der Gründer und langjähriger Präsident der Gesellschaft der Germanisten Rumäniens, Professor Dr. George </w:t>
      </w:r>
      <w:r>
        <w:rPr>
          <w:lang w:val="ro-MD"/>
        </w:rPr>
        <w:t>Guțu,</w:t>
      </w:r>
      <w:r>
        <w:t xml:space="preserve"> ist am 3. September verstorben. Durch seine Lehre und Forschung sowie durch sein organisatorisches Talent hat sich </w:t>
      </w:r>
      <w:bookmarkStart w:id="0" w:name="_Hlk144756057"/>
      <w:r w:rsidRPr="00F13385">
        <w:t xml:space="preserve">George </w:t>
      </w:r>
      <w:proofErr w:type="spellStart"/>
      <w:r w:rsidRPr="00F13385">
        <w:t>Guțu</w:t>
      </w:r>
      <w:proofErr w:type="spellEnd"/>
      <w:r>
        <w:t xml:space="preserve"> </w:t>
      </w:r>
      <w:bookmarkEnd w:id="0"/>
      <w:r>
        <w:t>als eine herausragende Persönlichkeit der rumänischen Germanistik etabliert.</w:t>
      </w:r>
      <w:r w:rsidR="001C53EE">
        <w:t xml:space="preserve"> Sein </w:t>
      </w:r>
      <w:r w:rsidR="00D20C89">
        <w:t>unermüdlicher Einsatz</w:t>
      </w:r>
      <w:r w:rsidR="001C53EE">
        <w:t xml:space="preserve"> für </w:t>
      </w:r>
      <w:r w:rsidR="00B136D8">
        <w:t xml:space="preserve">den Aufbau des Faches nach der </w:t>
      </w:r>
      <w:r w:rsidR="00E56F0E">
        <w:t xml:space="preserve">politischen </w:t>
      </w:r>
      <w:r w:rsidR="00B136D8">
        <w:t xml:space="preserve">Wende </w:t>
      </w:r>
      <w:r w:rsidR="00E56F0E">
        <w:t xml:space="preserve">in Rumänien </w:t>
      </w:r>
      <w:r w:rsidR="001C53EE">
        <w:t xml:space="preserve">hat sich in der Gründung von Einrichtungen niedergeschlagen, die von der germanistischen Landschaft Rumäniens nicht </w:t>
      </w:r>
      <w:r w:rsidR="00D15158">
        <w:t xml:space="preserve">mehr </w:t>
      </w:r>
      <w:r w:rsidR="001C53EE">
        <w:t xml:space="preserve">wegzudenken sind: </w:t>
      </w:r>
      <w:r w:rsidR="002606B6">
        <w:t xml:space="preserve">Bereits </w:t>
      </w:r>
      <w:r w:rsidR="004B3157">
        <w:t>1990</w:t>
      </w:r>
      <w:r w:rsidR="002606B6">
        <w:t xml:space="preserve"> knüpfte</w:t>
      </w:r>
      <w:r w:rsidR="004B3157">
        <w:t xml:space="preserve"> er </w:t>
      </w:r>
      <w:r w:rsidR="002606B6">
        <w:t xml:space="preserve">an die Zwischenkriegstradition an und </w:t>
      </w:r>
      <w:r w:rsidR="00D15158">
        <w:t>belebte</w:t>
      </w:r>
      <w:r w:rsidR="002606B6">
        <w:t xml:space="preserve"> die G</w:t>
      </w:r>
      <w:r w:rsidR="00B136D8">
        <w:t xml:space="preserve">esellschaft der </w:t>
      </w:r>
      <w:r w:rsidR="002606B6">
        <w:t>G</w:t>
      </w:r>
      <w:r w:rsidR="00B136D8">
        <w:t xml:space="preserve">ermanisten </w:t>
      </w:r>
      <w:r w:rsidR="002606B6">
        <w:t>R</w:t>
      </w:r>
      <w:r w:rsidR="00B136D8">
        <w:t>umäniens</w:t>
      </w:r>
      <w:r w:rsidR="00D15158">
        <w:t xml:space="preserve"> wieder</w:t>
      </w:r>
      <w:r w:rsidR="002606B6">
        <w:t>, die 1992 auch ein eigenes Publikationsorgan</w:t>
      </w:r>
      <w:r w:rsidR="00D15158">
        <w:t>,</w:t>
      </w:r>
      <w:r w:rsidR="002606B6">
        <w:t xml:space="preserve"> die Z</w:t>
      </w:r>
      <w:r w:rsidR="00D15158">
        <w:t xml:space="preserve">eitschrift der </w:t>
      </w:r>
      <w:r w:rsidR="002606B6">
        <w:t>G</w:t>
      </w:r>
      <w:r w:rsidR="00D15158">
        <w:t>ermanisten</w:t>
      </w:r>
      <w:r w:rsidR="008055D7">
        <w:t xml:space="preserve"> Rumäniens</w:t>
      </w:r>
      <w:r w:rsidR="00D15158">
        <w:t>,</w:t>
      </w:r>
      <w:r w:rsidR="00D15158" w:rsidRPr="00D15158">
        <w:t xml:space="preserve"> </w:t>
      </w:r>
      <w:r w:rsidR="00D15158">
        <w:t>bekam.</w:t>
      </w:r>
      <w:r w:rsidR="002606B6">
        <w:t xml:space="preserve"> Professor</w:t>
      </w:r>
      <w:r w:rsidR="008055D7">
        <w:t xml:space="preserve"> </w:t>
      </w:r>
      <w:proofErr w:type="spellStart"/>
      <w:r w:rsidR="002606B6" w:rsidRPr="002606B6">
        <w:t>Guțu</w:t>
      </w:r>
      <w:proofErr w:type="spellEnd"/>
      <w:r w:rsidR="002606B6">
        <w:t xml:space="preserve"> </w:t>
      </w:r>
      <w:r w:rsidR="00D15158">
        <w:t xml:space="preserve">leitete diese </w:t>
      </w:r>
      <w:r w:rsidR="008055D7">
        <w:t xml:space="preserve">Publikation </w:t>
      </w:r>
      <w:r w:rsidR="00E56F0E">
        <w:t>jahrelang</w:t>
      </w:r>
      <w:r w:rsidR="002606B6">
        <w:t xml:space="preserve"> als Chefredakteur</w:t>
      </w:r>
      <w:r w:rsidR="0056235E">
        <w:t xml:space="preserve">. 1994 </w:t>
      </w:r>
      <w:r w:rsidR="00D15158">
        <w:t xml:space="preserve">rief </w:t>
      </w:r>
      <w:r w:rsidR="008055D7">
        <w:t xml:space="preserve">er </w:t>
      </w:r>
      <w:r w:rsidR="0056235E">
        <w:t xml:space="preserve">nach einer </w:t>
      </w:r>
      <w:r w:rsidR="0056235E" w:rsidRPr="0056235E">
        <w:t xml:space="preserve">historisch bedingten Unterbrechung von 62 Jahren </w:t>
      </w:r>
      <w:r w:rsidR="007E344C">
        <w:t>d</w:t>
      </w:r>
      <w:r w:rsidR="00D15158">
        <w:t xml:space="preserve">ie </w:t>
      </w:r>
      <w:r w:rsidR="0056235E" w:rsidRPr="0056235E">
        <w:t>Kongress</w:t>
      </w:r>
      <w:r w:rsidR="00D15158">
        <w:t>e</w:t>
      </w:r>
      <w:r w:rsidR="0056235E" w:rsidRPr="0056235E">
        <w:t xml:space="preserve"> d</w:t>
      </w:r>
      <w:r w:rsidR="007E344C">
        <w:t>er Gesellschaft der Germanisten</w:t>
      </w:r>
      <w:r w:rsidR="0056235E" w:rsidRPr="0056235E">
        <w:t xml:space="preserve"> </w:t>
      </w:r>
      <w:r w:rsidR="007E344C">
        <w:t xml:space="preserve">Rumäniens </w:t>
      </w:r>
      <w:r w:rsidR="00D15158">
        <w:t>wieder ins Leben</w:t>
      </w:r>
      <w:r w:rsidR="007E344C">
        <w:t xml:space="preserve">. </w:t>
      </w:r>
      <w:r w:rsidR="001D65D2">
        <w:t xml:space="preserve">Dieses von Professor </w:t>
      </w:r>
      <w:proofErr w:type="spellStart"/>
      <w:r w:rsidR="001D65D2" w:rsidRPr="001D65D2">
        <w:t>Guţu</w:t>
      </w:r>
      <w:proofErr w:type="spellEnd"/>
      <w:r w:rsidR="001D65D2" w:rsidRPr="001D65D2">
        <w:t xml:space="preserve"> </w:t>
      </w:r>
      <w:r w:rsidR="001D65D2">
        <w:t xml:space="preserve">initiierte fachliche und organisatorische Konzept hat alle darauffolgenden </w:t>
      </w:r>
      <w:r w:rsidR="007E344C">
        <w:t xml:space="preserve">Germanistenkongresse </w:t>
      </w:r>
      <w:r w:rsidR="001D65D2">
        <w:t xml:space="preserve">geprägt, die </w:t>
      </w:r>
      <w:r w:rsidR="00090E6D">
        <w:t>inzwischen</w:t>
      </w:r>
      <w:r w:rsidR="007E344C">
        <w:t xml:space="preserve"> international anerkannte Großveranstaltungen </w:t>
      </w:r>
      <w:r w:rsidR="001D65D2">
        <w:t>sind.</w:t>
      </w:r>
      <w:r w:rsidR="007E344C">
        <w:t xml:space="preserve"> </w:t>
      </w:r>
      <w:r w:rsidR="00B136D8">
        <w:t xml:space="preserve">Sein Engagement für die deutsch-rumänischen Kulturbeziehungen </w:t>
      </w:r>
      <w:r w:rsidR="00D15158">
        <w:t>fand seinen Höhepunkt in</w:t>
      </w:r>
      <w:r w:rsidR="00B136D8">
        <w:t xml:space="preserve"> der Gründung der </w:t>
      </w:r>
      <w:r w:rsidR="00B136D8" w:rsidRPr="00B136D8">
        <w:t>Goethe-Gesellschaft in Rumänien</w:t>
      </w:r>
      <w:r w:rsidR="00B136D8">
        <w:t xml:space="preserve"> </w:t>
      </w:r>
      <w:r w:rsidR="00E56F0E">
        <w:t xml:space="preserve">(1998) </w:t>
      </w:r>
      <w:r w:rsidR="00B136D8">
        <w:t xml:space="preserve">und </w:t>
      </w:r>
      <w:r w:rsidR="00E56F0E">
        <w:t xml:space="preserve">der von ihm betreuten neuen rumänischen </w:t>
      </w:r>
      <w:r w:rsidR="00583007">
        <w:t>Goethe-</w:t>
      </w:r>
      <w:r w:rsidR="00E56F0E">
        <w:t>Ausgabe.</w:t>
      </w:r>
    </w:p>
    <w:p w14:paraId="70CF6AFC" w14:textId="225B0541" w:rsidR="00E56F0E" w:rsidRDefault="00E56F0E">
      <w:r>
        <w:t xml:space="preserve">Der wissenschaftliche Werdegang George </w:t>
      </w:r>
      <w:bookmarkStart w:id="1" w:name="_Hlk144738161"/>
      <w:proofErr w:type="spellStart"/>
      <w:r w:rsidRPr="00E56F0E">
        <w:t>Guţu</w:t>
      </w:r>
      <w:bookmarkEnd w:id="1"/>
      <w:r>
        <w:t>s</w:t>
      </w:r>
      <w:proofErr w:type="spellEnd"/>
      <w:r>
        <w:t xml:space="preserve"> stand von Anfang an im Zeichen der Kulturvermittlung und de</w:t>
      </w:r>
      <w:r w:rsidR="00583007">
        <w:t>s Kulturtransfers</w:t>
      </w:r>
      <w:r>
        <w:t xml:space="preserve">. </w:t>
      </w:r>
      <w:r w:rsidR="006320B1">
        <w:t xml:space="preserve">Geboren wurde er am 16. März 1944 in der Donaustadt </w:t>
      </w:r>
      <w:proofErr w:type="spellStart"/>
      <w:r w:rsidR="006320B1">
        <w:t>Gala</w:t>
      </w:r>
      <w:r w:rsidR="00090E6D">
        <w:t>ți</w:t>
      </w:r>
      <w:proofErr w:type="spellEnd"/>
      <w:r w:rsidR="006320B1">
        <w:t xml:space="preserve">, wo er sich bereits als Schüler für die deutsche Sprache und Kultur interessierte. </w:t>
      </w:r>
      <w:r w:rsidR="00583007">
        <w:t>E</w:t>
      </w:r>
      <w:r w:rsidR="006320B1">
        <w:t xml:space="preserve">in Stipendium </w:t>
      </w:r>
      <w:r w:rsidR="00090E6D">
        <w:t>b</w:t>
      </w:r>
      <w:r w:rsidR="00583007">
        <w:t>ot</w:t>
      </w:r>
      <w:r w:rsidR="00090E6D">
        <w:t xml:space="preserve"> George </w:t>
      </w:r>
      <w:proofErr w:type="spellStart"/>
      <w:r w:rsidR="00090E6D" w:rsidRPr="00090E6D">
        <w:t>Guţu</w:t>
      </w:r>
      <w:proofErr w:type="spellEnd"/>
      <w:r w:rsidR="00090E6D">
        <w:t xml:space="preserve"> die Möglichkeit</w:t>
      </w:r>
      <w:r w:rsidR="006320B1">
        <w:t xml:space="preserve"> </w:t>
      </w:r>
      <w:r w:rsidR="00090E6D">
        <w:t>eines</w:t>
      </w:r>
      <w:r w:rsidR="006320B1">
        <w:t xml:space="preserve"> Germanistik-Studium</w:t>
      </w:r>
      <w:r w:rsidR="00090E6D">
        <w:t>s</w:t>
      </w:r>
      <w:r w:rsidR="006320B1">
        <w:t xml:space="preserve"> an der Universität Leipzig, das er 1969 erfolgreich ab</w:t>
      </w:r>
      <w:r w:rsidR="004B144C">
        <w:t xml:space="preserve">schloss und wo er 1977 mit einer Arbeit über Paul Celan auch promovierte. </w:t>
      </w:r>
      <w:r w:rsidR="005D143B">
        <w:t xml:space="preserve">Seine bahnbrechende Studie </w:t>
      </w:r>
      <w:r w:rsidR="00B64D24">
        <w:t xml:space="preserve">über die rumänischen Einflüsse in der Lyrik Paul Celans etablierte ihn zu einem der renommiertesten Celan-Experten. Die Erforschung der rumäniendeutschen Literatur, insbesondere der deutschsprachigen Literatur der Bukowina, gehörte zu </w:t>
      </w:r>
      <w:proofErr w:type="spellStart"/>
      <w:r w:rsidR="00B64D24" w:rsidRPr="00B64D24">
        <w:t>Guţu</w:t>
      </w:r>
      <w:r w:rsidR="00B64D24">
        <w:t>s</w:t>
      </w:r>
      <w:proofErr w:type="spellEnd"/>
      <w:r w:rsidR="00B64D24">
        <w:t xml:space="preserve"> primären Forschungsinteressen. </w:t>
      </w:r>
      <w:r w:rsidR="007B79C4">
        <w:t xml:space="preserve">Besondere Verdienste im Sinne der Kulturvermittlung hat sich George </w:t>
      </w:r>
      <w:proofErr w:type="spellStart"/>
      <w:r w:rsidR="007B79C4" w:rsidRPr="007B79C4">
        <w:t>Guţu</w:t>
      </w:r>
      <w:proofErr w:type="spellEnd"/>
      <w:r w:rsidR="007B79C4" w:rsidRPr="007B79C4">
        <w:t xml:space="preserve"> </w:t>
      </w:r>
      <w:r w:rsidR="007B79C4">
        <w:t>durch seine Übersetzertätigkeit erworben</w:t>
      </w:r>
      <w:r w:rsidR="00583007">
        <w:t>:</w:t>
      </w:r>
      <w:r w:rsidR="007B79C4">
        <w:t xml:space="preserve"> Mit viel Sprachgefühl hat er ein breites Spektrum an literarischen Texten ins Rumänische übertragen</w:t>
      </w:r>
      <w:r w:rsidR="002A2187">
        <w:t xml:space="preserve"> </w:t>
      </w:r>
      <w:r w:rsidR="008055D7" w:rsidRPr="008055D7">
        <w:t xml:space="preserve">– </w:t>
      </w:r>
      <w:bookmarkStart w:id="2" w:name="_GoBack"/>
      <w:bookmarkEnd w:id="2"/>
      <w:r w:rsidR="007B79C4">
        <w:t xml:space="preserve">von Hermann </w:t>
      </w:r>
      <w:proofErr w:type="spellStart"/>
      <w:r w:rsidR="007B79C4">
        <w:t>Hesses</w:t>
      </w:r>
      <w:proofErr w:type="spellEnd"/>
      <w:r w:rsidR="007B79C4">
        <w:t xml:space="preserve"> </w:t>
      </w:r>
      <w:r w:rsidR="007B79C4" w:rsidRPr="006C6A95">
        <w:rPr>
          <w:i/>
        </w:rPr>
        <w:t>Steppenwolf</w:t>
      </w:r>
      <w:r w:rsidR="007B79C4">
        <w:t xml:space="preserve"> über </w:t>
      </w:r>
      <w:r w:rsidR="006C6A95">
        <w:t xml:space="preserve">Romane von Hans </w:t>
      </w:r>
      <w:proofErr w:type="spellStart"/>
      <w:r w:rsidR="006C6A95">
        <w:t>Bergel</w:t>
      </w:r>
      <w:proofErr w:type="spellEnd"/>
      <w:r w:rsidR="006C6A95">
        <w:t xml:space="preserve"> und </w:t>
      </w:r>
      <w:r w:rsidR="006C6A95" w:rsidRPr="006C6A95">
        <w:t xml:space="preserve">Reiseberichte von Erzbischof Raymund Netzhammer </w:t>
      </w:r>
      <w:r w:rsidR="006C6A95">
        <w:t xml:space="preserve">bis hin zur Lyrik von Rose Ausländer. </w:t>
      </w:r>
      <w:r w:rsidR="00B64D24">
        <w:t>Auch über seine eigene wissenschaftliche Publikationstätigkeit hinaus</w:t>
      </w:r>
      <w:r w:rsidR="003C661F">
        <w:t xml:space="preserve"> – die Monographien, Unterrichtswerke, zahlreiche Aufsätze sowie die Herausgabe bisher nicht veröffentlichter Manuskripte umfasst – hat Prof. Dr. George </w:t>
      </w:r>
      <w:bookmarkStart w:id="3" w:name="_Hlk144729919"/>
      <w:proofErr w:type="spellStart"/>
      <w:r w:rsidR="003C661F" w:rsidRPr="003C661F">
        <w:t>Guţu</w:t>
      </w:r>
      <w:bookmarkEnd w:id="3"/>
      <w:proofErr w:type="spellEnd"/>
      <w:r w:rsidR="003C661F">
        <w:t xml:space="preserve"> als Doktorvater viele Nachwuchswissenschaftler gefördert und in ihrer Begeisterung für die rumäniendeutsche Literatur bestärkt und unterstützt. </w:t>
      </w:r>
      <w:r w:rsidR="007B79C4">
        <w:t xml:space="preserve">Seine akribische Auseinandersetzung mit Archivmaterialien, sein Ideenreichtum und sein enormer Leistungswille hat viele jüngere Kollegen und Kolleginnen inspiriert. </w:t>
      </w:r>
      <w:r w:rsidR="003C661F">
        <w:t xml:space="preserve"> </w:t>
      </w:r>
    </w:p>
    <w:p w14:paraId="25FA92CD" w14:textId="1B0831F3" w:rsidR="00D20C89" w:rsidRDefault="006C6A95">
      <w:r>
        <w:t xml:space="preserve">Als Leiter des </w:t>
      </w:r>
      <w:r w:rsidRPr="006C6A95">
        <w:t xml:space="preserve">Departments für </w:t>
      </w:r>
      <w:r>
        <w:t>germanische</w:t>
      </w:r>
      <w:r w:rsidRPr="006C6A95">
        <w:t xml:space="preserve"> Sprache</w:t>
      </w:r>
      <w:r>
        <w:t>n</w:t>
      </w:r>
      <w:r w:rsidRPr="006C6A95">
        <w:t xml:space="preserve"> und Literaturen</w:t>
      </w:r>
      <w:r>
        <w:t xml:space="preserve"> an der Universität Bukarest (1997-2014) hat sich Prof. Dr. George </w:t>
      </w:r>
      <w:proofErr w:type="spellStart"/>
      <w:r w:rsidRPr="006C6A95">
        <w:t>Guţu</w:t>
      </w:r>
      <w:proofErr w:type="spellEnd"/>
      <w:r>
        <w:t xml:space="preserve"> stets um eine Vernetzung der rumänischen Germanistik mit internationalen </w:t>
      </w:r>
      <w:r w:rsidR="00A74467">
        <w:t xml:space="preserve">Forschungseinrichtungen und </w:t>
      </w:r>
      <w:r w:rsidR="000A02FE">
        <w:t>Hochschulen bemüht. Die von ihm gegründete und herausgegebene</w:t>
      </w:r>
      <w:r w:rsidR="00162962">
        <w:t xml:space="preserve"> Buchreihe </w:t>
      </w:r>
      <w:r w:rsidR="00162962" w:rsidRPr="00162962">
        <w:t>„GGR-Beiträge zur Germanistik“</w:t>
      </w:r>
      <w:r w:rsidR="00162962">
        <w:t xml:space="preserve">, </w:t>
      </w:r>
      <w:r w:rsidR="00162962" w:rsidRPr="00162962">
        <w:t>die Zusammenarbeit der GGR mit dem Institut für deutsche Kultur und Geschichte Südosteuropas (IKGS) an der Ludwig-Maximilians-Universität München</w:t>
      </w:r>
      <w:r w:rsidR="00162962">
        <w:t xml:space="preserve">, dessen Gründungsmitglied George </w:t>
      </w:r>
      <w:proofErr w:type="spellStart"/>
      <w:r w:rsidR="00162962" w:rsidRPr="00162962">
        <w:t>Guţu</w:t>
      </w:r>
      <w:proofErr w:type="spellEnd"/>
      <w:r w:rsidR="00162962">
        <w:t xml:space="preserve"> war, die zahlreichen von ihm geleiteten Forschungsprojekte, die den rumänischen Germanisten einen regen Gedankenaustausch mit ausländischen KollegInnen ermöglichten, </w:t>
      </w:r>
      <w:r w:rsidR="00D20C89">
        <w:t>haben z</w:t>
      </w:r>
      <w:r w:rsidR="00F51C86">
        <w:t>ur Etablierung der rumänischen Germanistik als Auslandsgermanistik von internationalem Rang</w:t>
      </w:r>
      <w:r w:rsidR="00D20C89">
        <w:t xml:space="preserve"> beigetragen. </w:t>
      </w:r>
      <w:r w:rsidR="00D20C89" w:rsidRPr="00D20C89">
        <w:t xml:space="preserve">Durch seine Lehrtätigkeit an ausländischen Universitäten, als Gastprofessor in Frankfurt </w:t>
      </w:r>
      <w:r w:rsidR="00D20C89">
        <w:t xml:space="preserve">an der </w:t>
      </w:r>
      <w:r w:rsidR="00D20C89" w:rsidRPr="00D20C89">
        <w:t>Oder, Trier und Rom</w:t>
      </w:r>
      <w:r w:rsidR="00D20C89">
        <w:t xml:space="preserve">, </w:t>
      </w:r>
      <w:r w:rsidR="00F51C86">
        <w:t xml:space="preserve">machte </w:t>
      </w:r>
      <w:r w:rsidR="00F51C86">
        <w:lastRenderedPageBreak/>
        <w:t xml:space="preserve">George </w:t>
      </w:r>
      <w:proofErr w:type="spellStart"/>
      <w:r w:rsidR="00F51C86" w:rsidRPr="00F51C86">
        <w:t>Guţu</w:t>
      </w:r>
      <w:proofErr w:type="spellEnd"/>
      <w:r w:rsidR="00F51C86">
        <w:t xml:space="preserve"> Forschungsergebnisse zu rumäniendeutschen</w:t>
      </w:r>
      <w:r w:rsidR="002A2187">
        <w:t xml:space="preserve"> und südosteuropäischen</w:t>
      </w:r>
      <w:r w:rsidR="00F51C86">
        <w:t xml:space="preserve"> Themen in internationalen Fachkreisen bekannt.</w:t>
      </w:r>
    </w:p>
    <w:p w14:paraId="32E4FEBD" w14:textId="3EB1F950" w:rsidR="006C6A95" w:rsidRDefault="00D20C89">
      <w:r>
        <w:t xml:space="preserve">Die vielseitige wissenschaftliche und organisatorische Tätigkeit von Professor </w:t>
      </w:r>
      <w:proofErr w:type="spellStart"/>
      <w:r w:rsidRPr="00D20C89">
        <w:t>Guţu</w:t>
      </w:r>
      <w:proofErr w:type="spellEnd"/>
      <w:r>
        <w:t xml:space="preserve"> fand ihre wohl verdiente Anerkennung </w:t>
      </w:r>
      <w:r w:rsidR="00F51C86">
        <w:t>in Auszeichnungen wie dem Diplom „</w:t>
      </w:r>
      <w:proofErr w:type="spellStart"/>
      <w:r w:rsidR="00F51C86">
        <w:t>Virtute</w:t>
      </w:r>
      <w:proofErr w:type="spellEnd"/>
      <w:r w:rsidR="00F51C86">
        <w:t xml:space="preserve"> et </w:t>
      </w:r>
      <w:proofErr w:type="spellStart"/>
      <w:r w:rsidR="00F51C86">
        <w:t>sapientia</w:t>
      </w:r>
      <w:proofErr w:type="spellEnd"/>
      <w:r w:rsidR="00F51C86">
        <w:t>“ der Universität Bukarest (2006), dem Kulturverdienstorden im Ritter</w:t>
      </w:r>
      <w:r w:rsidR="00997859">
        <w:t>r</w:t>
      </w:r>
      <w:r w:rsidR="00F51C86">
        <w:t xml:space="preserve">ang (verliehen vom rumänischen Präsidenten 2011) und dem Österreichischen </w:t>
      </w:r>
      <w:r w:rsidR="00281270">
        <w:t xml:space="preserve">Ehrenkreuz für Wissenschaft und Kunst (2012). </w:t>
      </w:r>
    </w:p>
    <w:p w14:paraId="00CBC8D1" w14:textId="6FA0970A" w:rsidR="00281270" w:rsidRDefault="00281270">
      <w:r>
        <w:t>Durch die Einrichtungen und Publikationen, die auf sein Betreiben ins Leben gerufen wurden, aber vor allem durch sein vorbildhaftes Engagement, seine Weltoffenheit und</w:t>
      </w:r>
      <w:r w:rsidR="00997859">
        <w:t xml:space="preserve"> menschliche Wärme</w:t>
      </w:r>
      <w:r>
        <w:t xml:space="preserve"> hat George </w:t>
      </w:r>
      <w:proofErr w:type="spellStart"/>
      <w:r w:rsidRPr="00281270">
        <w:t>Guţu</w:t>
      </w:r>
      <w:r>
        <w:t>s</w:t>
      </w:r>
      <w:proofErr w:type="spellEnd"/>
      <w:r>
        <w:t xml:space="preserve"> Persönlichkeit die rumänische Germanistik der letzten drei Jahrzehnte maßgeblich geprägt.</w:t>
      </w:r>
      <w:r w:rsidR="003B176E">
        <w:t xml:space="preserve"> </w:t>
      </w:r>
    </w:p>
    <w:p w14:paraId="7ECF3E6F" w14:textId="5B67875C" w:rsidR="00992469" w:rsidRDefault="00992469">
      <w:r>
        <w:t>Die Gesellschaft der Germanisten Rumäniens trauert nicht nur um ihren Gründer und langjährigen Unterstützer, sondern auch um ein</w:t>
      </w:r>
      <w:r w:rsidR="00BF6A50">
        <w:t xml:space="preserve"> großes</w:t>
      </w:r>
      <w:r>
        <w:t xml:space="preserve"> Vorbild für die nachfolgenden Generationen der rumänischen Germanisten. Wir werden sein Andenken in Ehren halten und sein Vermächtnis weiter pflegen.</w:t>
      </w:r>
    </w:p>
    <w:p w14:paraId="562FF599" w14:textId="0DDAD128" w:rsidR="0056235E" w:rsidRDefault="0056235E"/>
    <w:sectPr w:rsidR="0056235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C00"/>
    <w:rsid w:val="00090E6D"/>
    <w:rsid w:val="000A02FE"/>
    <w:rsid w:val="00162962"/>
    <w:rsid w:val="001C53EE"/>
    <w:rsid w:val="001D65D2"/>
    <w:rsid w:val="002606B6"/>
    <w:rsid w:val="00281270"/>
    <w:rsid w:val="002A2187"/>
    <w:rsid w:val="003B176E"/>
    <w:rsid w:val="003C661F"/>
    <w:rsid w:val="004B144C"/>
    <w:rsid w:val="004B3157"/>
    <w:rsid w:val="0056235E"/>
    <w:rsid w:val="00583007"/>
    <w:rsid w:val="005D143B"/>
    <w:rsid w:val="006320B1"/>
    <w:rsid w:val="006C6A95"/>
    <w:rsid w:val="007B79C4"/>
    <w:rsid w:val="007E344C"/>
    <w:rsid w:val="008055D7"/>
    <w:rsid w:val="00992469"/>
    <w:rsid w:val="00997859"/>
    <w:rsid w:val="00A74467"/>
    <w:rsid w:val="00B136D8"/>
    <w:rsid w:val="00B64D24"/>
    <w:rsid w:val="00BF6A50"/>
    <w:rsid w:val="00CB3EBB"/>
    <w:rsid w:val="00D15158"/>
    <w:rsid w:val="00D20C89"/>
    <w:rsid w:val="00DF1C00"/>
    <w:rsid w:val="00E56F0E"/>
    <w:rsid w:val="00F13385"/>
    <w:rsid w:val="00F51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11AF7"/>
  <w15:chartTrackingRefBased/>
  <w15:docId w15:val="{CCCDA76F-8283-40F5-8E9F-D1DFB4D17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696</Words>
  <Characters>4388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irod</dc:creator>
  <cp:keywords/>
  <dc:description/>
  <cp:lastModifiedBy>maria irod</cp:lastModifiedBy>
  <cp:revision>7</cp:revision>
  <dcterms:created xsi:type="dcterms:W3CDTF">2023-09-04T07:27:00Z</dcterms:created>
  <dcterms:modified xsi:type="dcterms:W3CDTF">2023-09-04T18:44:00Z</dcterms:modified>
</cp:coreProperties>
</file>